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Calibri" w:hAnsi="Calibri" w:eastAsia="Calibri" w:cs="Calibri"/>
          <w:color w:val="FF0000"/>
          <w:sz w:val="32"/>
          <w:szCs w:val="32"/>
          <w:u w:val="single"/>
        </w:rPr>
      </w:pPr>
      <w:r>
        <w:rPr>
          <w:rFonts w:eastAsia="Calibri" w:cs="Calibri" w:ascii="Calibri" w:hAnsi="Calibri"/>
          <w:color w:val="FF0000"/>
          <w:sz w:val="32"/>
          <w:szCs w:val="32"/>
          <w:u w:val="single"/>
        </w:rPr>
        <w:t xml:space="preserve">DARC Inc. MEMBERSHIP FOR 2024 - 2025. </w:t>
      </w:r>
    </w:p>
    <w:p>
      <w:pPr>
        <w:pStyle w:val="Normal"/>
        <w:rPr>
          <w:rFonts w:ascii="Calibri" w:hAnsi="Calibri" w:eastAsia="Calibri" w:cs="Calibri"/>
          <w:color w:val="000000"/>
        </w:rPr>
      </w:pPr>
      <w:r>
        <w:rPr>
          <w:rFonts w:eastAsia="Calibri" w:cs="Calibri" w:ascii="Calibri" w:hAnsi="Calibri"/>
          <w:color w:val="000000"/>
        </w:rPr>
        <w:t>Dear Club Member or Prospective Club Member</w:t>
      </w:r>
    </w:p>
    <w:p>
      <w:pPr>
        <w:pStyle w:val="Normal"/>
        <w:rPr>
          <w:rFonts w:ascii="Calibri" w:hAnsi="Calibri" w:eastAsia="Calibri" w:cs="Calibri"/>
          <w:color w:val="000000"/>
        </w:rPr>
      </w:pPr>
      <w:r>
        <w:rPr>
          <w:rFonts w:eastAsia="Calibri" w:cs="Calibri" w:ascii="Calibri" w:hAnsi="Calibri"/>
          <w:color w:val="000000"/>
        </w:rPr>
      </w:r>
    </w:p>
    <w:p>
      <w:pPr>
        <w:pStyle w:val="Normal"/>
        <w:rPr>
          <w:rFonts w:ascii="Calibri" w:hAnsi="Calibri" w:eastAsia="Calibri" w:cs="Calibri"/>
          <w:b/>
          <w:b/>
          <w:bCs/>
          <w:sz w:val="22"/>
          <w:szCs w:val="22"/>
        </w:rPr>
      </w:pPr>
      <w:r>
        <w:rPr>
          <w:rFonts w:eastAsia="Calibri" w:cs="Calibri" w:ascii="Calibri" w:hAnsi="Calibri"/>
          <w:b/>
          <w:bCs/>
          <w:sz w:val="22"/>
          <w:szCs w:val="22"/>
        </w:rPr>
        <w:t>Things you should know: if you are renewing your membership or joining for the first time.</w:t>
      </w:r>
    </w:p>
    <w:p>
      <w:pPr>
        <w:pStyle w:val="Normal"/>
        <w:rPr/>
      </w:pPr>
      <w:r>
        <w:rPr>
          <w:rFonts w:eastAsia="Calibri" w:cs="Calibri" w:ascii="Calibri" w:hAnsi="Calibri"/>
          <w:b/>
          <w:bCs/>
          <w:color w:val="FF0000"/>
          <w:sz w:val="22"/>
          <w:szCs w:val="22"/>
          <w:u w:val="single"/>
        </w:rPr>
        <w:t>FEES</w:t>
      </w:r>
      <w:r>
        <w:rPr>
          <w:rFonts w:eastAsia="Calibri" w:cs="Calibri" w:ascii="Calibri" w:hAnsi="Calibri"/>
          <w:b/>
          <w:bCs/>
          <w:sz w:val="22"/>
          <w:szCs w:val="22"/>
        </w:rPr>
        <w:t>:</w:t>
      </w:r>
    </w:p>
    <w:p>
      <w:pPr>
        <w:pStyle w:val="Normal"/>
        <w:rPr/>
      </w:pPr>
      <w:r>
        <w:rPr>
          <w:rFonts w:eastAsia="Calibri" w:cs="Calibri" w:ascii="Calibri" w:hAnsi="Calibri"/>
          <w:b/>
          <w:bCs/>
          <w:sz w:val="22"/>
          <w:szCs w:val="22"/>
        </w:rPr>
        <w:t xml:space="preserve">There is a one off joining fee for new members of </w:t>
      </w:r>
      <w:r>
        <w:rPr/>
        <w:t>$50.00.  .</w:t>
      </w:r>
    </w:p>
    <w:p>
      <w:pPr>
        <w:pStyle w:val="Normal"/>
        <w:rPr/>
      </w:pPr>
      <w:r>
        <w:rPr>
          <w:rFonts w:eastAsia="Calibri" w:cs="Calibri" w:ascii="Calibri" w:hAnsi="Calibri"/>
          <w:b/>
          <w:bCs/>
          <w:color w:val="FF0000"/>
          <w:sz w:val="22"/>
          <w:szCs w:val="22"/>
          <w:u w:val="single"/>
        </w:rPr>
        <w:t xml:space="preserve">FULL membership for 2024- 25: </w:t>
      </w:r>
      <w:r>
        <w:rPr/>
        <w:t xml:space="preserve"> $ 450.00   T</w:t>
      </w:r>
      <w:r>
        <w:rPr>
          <w:rFonts w:eastAsia="Calibri" w:cs="Calibri" w:ascii="Calibri" w:hAnsi="Calibri"/>
          <w:b/>
          <w:bCs/>
          <w:sz w:val="22"/>
          <w:szCs w:val="22"/>
        </w:rPr>
        <w:t xml:space="preserve">he fee covers </w:t>
      </w:r>
    </w:p>
    <w:p>
      <w:pPr>
        <w:pStyle w:val="Normal"/>
        <w:numPr>
          <w:ilvl w:val="0"/>
          <w:numId w:val="4"/>
        </w:numPr>
        <w:rPr>
          <w:rFonts w:ascii="Calibri" w:hAnsi="Calibri" w:eastAsia="Calibri" w:cs="Calibri"/>
          <w:b/>
          <w:b/>
          <w:bCs/>
          <w:sz w:val="22"/>
          <w:szCs w:val="22"/>
        </w:rPr>
      </w:pPr>
      <w:r>
        <w:rPr>
          <w:rFonts w:eastAsia="Calibri" w:cs="Calibri" w:ascii="Calibri" w:hAnsi="Calibri"/>
          <w:b/>
          <w:bCs/>
          <w:sz w:val="22"/>
          <w:szCs w:val="22"/>
        </w:rPr>
        <w:t>HRCAV affiliation and insurance ($170.)</w:t>
      </w:r>
    </w:p>
    <w:p>
      <w:pPr>
        <w:pStyle w:val="Normal"/>
        <w:numPr>
          <w:ilvl w:val="0"/>
          <w:numId w:val="4"/>
        </w:numPr>
        <w:rPr/>
      </w:pPr>
      <w:r>
        <w:rPr>
          <w:rFonts w:eastAsia="Calibri" w:cs="Calibri" w:ascii="Calibri" w:hAnsi="Calibri"/>
          <w:b/>
          <w:bCs/>
          <w:sz w:val="22"/>
          <w:szCs w:val="22"/>
        </w:rPr>
        <w:t xml:space="preserve"> </w:t>
      </w:r>
      <w:r>
        <w:rPr>
          <w:rFonts w:eastAsia="Calibri" w:cs="Calibri" w:ascii="Calibri" w:hAnsi="Calibri"/>
          <w:b/>
          <w:bCs/>
          <w:sz w:val="22"/>
          <w:szCs w:val="22"/>
        </w:rPr>
        <w:t xml:space="preserve">use of the Doongala  Pony Club grounds </w:t>
      </w:r>
    </w:p>
    <w:p>
      <w:pPr>
        <w:pStyle w:val="Normal"/>
        <w:numPr>
          <w:ilvl w:val="0"/>
          <w:numId w:val="4"/>
        </w:numPr>
        <w:rPr/>
      </w:pPr>
      <w:r>
        <w:rPr>
          <w:rFonts w:eastAsia="Calibri" w:cs="Calibri" w:ascii="Calibri" w:hAnsi="Calibri"/>
          <w:b/>
          <w:bCs/>
          <w:sz w:val="22"/>
          <w:szCs w:val="22"/>
        </w:rPr>
        <w:t>12 rallies (on 1</w:t>
      </w:r>
      <w:r>
        <w:rPr>
          <w:rFonts w:eastAsia="Calibri" w:cs="Calibri" w:ascii="Calibri" w:hAnsi="Calibri"/>
          <w:b/>
          <w:bCs/>
          <w:sz w:val="22"/>
          <w:szCs w:val="22"/>
          <w:vertAlign w:val="superscript"/>
        </w:rPr>
        <w:t>st</w:t>
      </w:r>
      <w:r>
        <w:rPr>
          <w:rFonts w:eastAsia="Calibri" w:cs="Calibri" w:ascii="Calibri" w:hAnsi="Calibri"/>
          <w:b/>
          <w:bCs/>
          <w:sz w:val="22"/>
          <w:szCs w:val="22"/>
        </w:rPr>
        <w:t xml:space="preserve"> Saturday of month – maybe 2</w:t>
      </w:r>
      <w:r>
        <w:rPr>
          <w:rFonts w:eastAsia="Calibri" w:cs="Calibri" w:ascii="Calibri" w:hAnsi="Calibri"/>
          <w:b/>
          <w:bCs/>
          <w:sz w:val="22"/>
          <w:szCs w:val="22"/>
          <w:vertAlign w:val="superscript"/>
        </w:rPr>
        <w:t>nd</w:t>
      </w:r>
      <w:r>
        <w:rPr>
          <w:rFonts w:eastAsia="Calibri" w:cs="Calibri" w:ascii="Calibri" w:hAnsi="Calibri"/>
          <w:b/>
          <w:bCs/>
          <w:sz w:val="22"/>
          <w:szCs w:val="22"/>
        </w:rPr>
        <w:t xml:space="preserve"> Sat. in January.) This means you have insurance cover and potentially access to at least 24 hours of riding instruction from our highly qualified instructors for less than </w:t>
      </w:r>
      <w:r>
        <w:rPr>
          <w:rFonts w:eastAsia="Calibri" w:cs="Calibri" w:ascii="Calibri" w:hAnsi="Calibri"/>
          <w:b/>
          <w:bCs/>
          <w:color w:val="auto"/>
          <w:kern w:val="2"/>
          <w:sz w:val="22"/>
          <w:szCs w:val="22"/>
          <w:lang w:val="en-AU" w:eastAsia="zh-CN" w:bidi="hi-IN"/>
        </w:rPr>
        <w:t>$12. per hour.</w:t>
      </w:r>
    </w:p>
    <w:p>
      <w:pPr>
        <w:pStyle w:val="Normal"/>
        <w:rPr/>
      </w:pPr>
      <w:r>
        <w:rPr>
          <w:rFonts w:eastAsia="Calibri" w:cs="Calibri" w:ascii="Calibri" w:hAnsi="Calibri"/>
          <w:b/>
          <w:bCs/>
          <w:color w:val="FF0000"/>
          <w:sz w:val="22"/>
          <w:szCs w:val="22"/>
          <w:u w:val="single"/>
        </w:rPr>
        <w:t xml:space="preserve">Associate membership: for 2023 -24  </w:t>
      </w:r>
      <w:r>
        <w:rPr/>
        <w:t xml:space="preserve">$370.00. </w:t>
      </w:r>
      <w:r>
        <w:rPr>
          <w:rFonts w:eastAsia="Calibri" w:cs="Calibri" w:ascii="Calibri" w:hAnsi="Calibri"/>
          <w:b/>
          <w:bCs/>
          <w:sz w:val="22"/>
          <w:szCs w:val="22"/>
        </w:rPr>
        <w:t xml:space="preserve"> This fee gives you the same privileges as full membership EXCEPT you do not get 12 rallies.  You may attend a rally if you book and pay a fee of $35.00 for the rally.  There will be a discount of $100 on your fee for the year 2024-25 if 8 hours of help at working bees or events is recorded for you for 2023-24.</w:t>
      </w:r>
    </w:p>
    <w:p>
      <w:pPr>
        <w:pStyle w:val="Normal"/>
        <w:rPr>
          <w:rFonts w:ascii="Calibri" w:hAnsi="Calibri" w:eastAsia="Calibri" w:cs="Calibri"/>
          <w:b/>
          <w:b/>
          <w:bCs/>
          <w:sz w:val="22"/>
          <w:szCs w:val="22"/>
          <w:u w:val="single"/>
        </w:rPr>
      </w:pPr>
      <w:r>
        <w:rPr>
          <w:rFonts w:eastAsia="Calibri" w:cs="Calibri" w:ascii="Calibri" w:hAnsi="Calibri"/>
          <w:b/>
          <w:bCs/>
          <w:sz w:val="22"/>
          <w:szCs w:val="22"/>
          <w:u w:val="single"/>
        </w:rPr>
      </w:r>
    </w:p>
    <w:p>
      <w:pPr>
        <w:pStyle w:val="Normal"/>
        <w:rPr/>
      </w:pPr>
      <w:r>
        <w:rPr>
          <w:rFonts w:eastAsia="Calibri" w:cs="Calibri" w:ascii="Calibri" w:hAnsi="Calibri"/>
          <w:b/>
          <w:bCs/>
          <w:color w:val="FF0000"/>
          <w:sz w:val="22"/>
          <w:szCs w:val="22"/>
        </w:rPr>
        <w:t>HRCAV Insurance</w:t>
      </w:r>
      <w:r>
        <w:rPr>
          <w:rFonts w:eastAsia="Calibri" w:cs="Calibri" w:ascii="Calibri" w:hAnsi="Calibri"/>
          <w:b/>
          <w:bCs/>
          <w:sz w:val="22"/>
          <w:szCs w:val="22"/>
        </w:rPr>
        <w:t>: Summaries of the HRCAV Policies will be loaded onto the HRCAV website at the start of the year. Copies of the policies will also be available upon request. In basic terms, our insurance program provides personal accident and liability cover for HRCAV members whilst involved in HRCAV equestrian activities with their HRCAV horse. This includes training and preparation for HRCAV activities.</w:t>
      </w:r>
    </w:p>
    <w:p>
      <w:pPr>
        <w:pStyle w:val="Normal"/>
        <w:rPr>
          <w:rFonts w:ascii="Calibri" w:hAnsi="Calibri" w:eastAsia="Calibri" w:cs="Calibri"/>
          <w:b/>
          <w:b/>
          <w:bCs/>
          <w:sz w:val="22"/>
          <w:szCs w:val="22"/>
        </w:rPr>
      </w:pPr>
      <w:r>
        <w:rPr>
          <w:rFonts w:eastAsia="Calibri" w:cs="Calibri" w:ascii="Calibri" w:hAnsi="Calibri"/>
          <w:b/>
          <w:bCs/>
          <w:sz w:val="22"/>
          <w:szCs w:val="22"/>
        </w:rPr>
      </w:r>
    </w:p>
    <w:p>
      <w:pPr>
        <w:pStyle w:val="Normal"/>
        <w:rPr/>
      </w:pPr>
      <w:r>
        <w:rPr>
          <w:rFonts w:eastAsia="Calibri" w:cs="Calibri" w:ascii="Calibri" w:hAnsi="Calibri"/>
          <w:b/>
          <w:bCs/>
          <w:color w:val="FF0000"/>
          <w:sz w:val="22"/>
          <w:szCs w:val="22"/>
        </w:rPr>
        <w:t>Using the grounds</w:t>
      </w:r>
      <w:r>
        <w:rPr>
          <w:rFonts w:eastAsia="Calibri" w:cs="Calibri" w:ascii="Calibri" w:hAnsi="Calibri"/>
          <w:b/>
          <w:bCs/>
          <w:sz w:val="22"/>
          <w:szCs w:val="22"/>
        </w:rPr>
        <w:t xml:space="preserve"> outside of rally times.  Book the grounds on the </w:t>
      </w:r>
      <w:r>
        <w:rPr>
          <w:rFonts w:eastAsia="Calibri" w:cs="Calibri" w:ascii="Calibri" w:hAnsi="Calibri"/>
          <w:b/>
          <w:bCs/>
          <w:color w:val="FF0000"/>
          <w:sz w:val="22"/>
          <w:szCs w:val="22"/>
        </w:rPr>
        <w:t>Doongala Grounds Booking Record on Facebook</w:t>
      </w:r>
      <w:r>
        <w:rPr>
          <w:rFonts w:eastAsia="Calibri" w:cs="Calibri" w:ascii="Calibri" w:hAnsi="Calibri"/>
          <w:b/>
          <w:bCs/>
          <w:sz w:val="22"/>
          <w:szCs w:val="22"/>
        </w:rPr>
        <w:t>.  Grounds are not available when DPC has organised activities or during working bees.</w:t>
      </w:r>
    </w:p>
    <w:p>
      <w:pPr>
        <w:pStyle w:val="Normal"/>
        <w:rPr>
          <w:rFonts w:ascii="Calibri" w:hAnsi="Calibri" w:eastAsia="Calibri" w:cs="Calibri"/>
          <w:b/>
          <w:b/>
          <w:bCs/>
          <w:sz w:val="22"/>
          <w:szCs w:val="22"/>
        </w:rPr>
      </w:pPr>
      <w:r>
        <w:rPr>
          <w:rFonts w:eastAsia="Calibri" w:cs="Calibri" w:ascii="Calibri" w:hAnsi="Calibri"/>
          <w:b/>
          <w:bCs/>
          <w:sz w:val="22"/>
          <w:szCs w:val="22"/>
        </w:rPr>
        <w:t>Please remember to clean up your horse’s droppings from the arenas, carpark area and yards if you use these facilities.</w:t>
      </w:r>
    </w:p>
    <w:p>
      <w:pPr>
        <w:pStyle w:val="Normal"/>
        <w:rPr>
          <w:rFonts w:ascii="Calibri" w:hAnsi="Calibri" w:eastAsia="Calibri" w:cs="Calibri"/>
          <w:b/>
          <w:b/>
          <w:bCs/>
          <w:color w:val="FF0000"/>
          <w:sz w:val="22"/>
          <w:szCs w:val="22"/>
          <w:u w:val="single"/>
        </w:rPr>
      </w:pPr>
      <w:r>
        <w:rPr>
          <w:rFonts w:eastAsia="Calibri" w:cs="Calibri" w:ascii="Calibri" w:hAnsi="Calibri"/>
          <w:b/>
          <w:bCs/>
          <w:color w:val="FF0000"/>
          <w:sz w:val="22"/>
          <w:szCs w:val="22"/>
          <w:u w:val="single"/>
        </w:rPr>
        <w:t>DARC members obligations:</w:t>
      </w:r>
    </w:p>
    <w:p>
      <w:pPr>
        <w:pStyle w:val="Normal"/>
        <w:rPr>
          <w:rFonts w:ascii="Calibri" w:hAnsi="Calibri" w:eastAsia="Calibri" w:cs="Calibri"/>
          <w:b/>
          <w:b/>
          <w:bCs/>
          <w:sz w:val="22"/>
          <w:szCs w:val="22"/>
        </w:rPr>
      </w:pPr>
      <w:r>
        <w:rPr>
          <w:rFonts w:eastAsia="Calibri" w:cs="Calibri" w:ascii="Calibri" w:hAnsi="Calibri"/>
          <w:b/>
          <w:bCs/>
          <w:sz w:val="22"/>
          <w:szCs w:val="22"/>
        </w:rPr>
        <w:t>Doongala Adult Riding Club has a shared use agreement with the Doongala Pony Club.  This requires ALL DARC members to help at working bees to maintain the grounds and facilities and to assist at DARC run events which raise funds to cover associated costs.</w:t>
      </w:r>
    </w:p>
    <w:p>
      <w:pPr>
        <w:pStyle w:val="Normal"/>
        <w:rPr>
          <w:rFonts w:ascii="Calibri" w:hAnsi="Calibri" w:eastAsia="Calibri" w:cs="Calibri"/>
          <w:b/>
          <w:b/>
          <w:bCs/>
          <w:sz w:val="22"/>
          <w:szCs w:val="22"/>
        </w:rPr>
      </w:pPr>
      <w:r>
        <w:rPr>
          <w:rFonts w:eastAsia="Calibri" w:cs="Calibri" w:ascii="Calibri" w:hAnsi="Calibri"/>
          <w:b/>
          <w:bCs/>
          <w:sz w:val="22"/>
          <w:szCs w:val="22"/>
        </w:rPr>
      </w:r>
    </w:p>
    <w:p>
      <w:pPr>
        <w:pStyle w:val="Normal"/>
        <w:rPr/>
      </w:pPr>
      <w:r>
        <w:rPr>
          <w:rFonts w:eastAsia="Calibri" w:cs="Calibri" w:ascii="Calibri" w:hAnsi="Calibri"/>
          <w:b/>
          <w:color w:val="FF0000"/>
          <w:sz w:val="22"/>
          <w:szCs w:val="22"/>
          <w:u w:val="single"/>
        </w:rPr>
        <w:t>Chaff Chat</w:t>
      </w:r>
      <w:r>
        <w:rPr>
          <w:rFonts w:eastAsia="Calibri" w:cs="Calibri" w:ascii="Calibri" w:hAnsi="Calibri"/>
          <w:b/>
          <w:sz w:val="22"/>
          <w:szCs w:val="22"/>
        </w:rPr>
        <w:t xml:space="preserve"> is the HRCAV magazine. Chaff Chat will be provided free of charge to all HRCAV members.. Each month, members (with a current email address on their record) will receive an email with a link to the current issue. If members prefer a hard copy of Chaff Chat, they can purchase a subscription via the HRCAV shop.  </w:t>
      </w:r>
    </w:p>
    <w:p>
      <w:pPr>
        <w:pStyle w:val="Normal"/>
        <w:rPr>
          <w:rFonts w:ascii="Calibri" w:hAnsi="Calibri" w:eastAsia="Calibri" w:cs="Calibri"/>
          <w:b/>
          <w:b/>
          <w:bCs/>
          <w:color w:val="FF0000"/>
          <w:sz w:val="22"/>
          <w:szCs w:val="22"/>
        </w:rPr>
      </w:pPr>
      <w:r>
        <w:rPr>
          <w:rFonts w:eastAsia="Calibri" w:cs="Calibri" w:ascii="Calibri" w:hAnsi="Calibri"/>
          <w:b/>
          <w:bCs/>
          <w:color w:val="FF0000"/>
          <w:sz w:val="22"/>
          <w:szCs w:val="22"/>
        </w:rPr>
        <w:t>If joining, please complete all current copies of the following forms.</w:t>
      </w:r>
    </w:p>
    <w:p>
      <w:pPr>
        <w:pStyle w:val="Normal"/>
        <w:numPr>
          <w:ilvl w:val="0"/>
          <w:numId w:val="3"/>
        </w:numPr>
        <w:rPr>
          <w:rFonts w:ascii="Calibri" w:hAnsi="Calibri" w:eastAsia="Calibri" w:cs="Calibri"/>
          <w:b/>
          <w:b/>
          <w:bCs/>
          <w:sz w:val="22"/>
          <w:szCs w:val="22"/>
        </w:rPr>
      </w:pPr>
      <w:r>
        <w:rPr>
          <w:rFonts w:eastAsia="Calibri" w:cs="Calibri" w:ascii="Calibri" w:hAnsi="Calibri"/>
          <w:b/>
          <w:bCs/>
          <w:sz w:val="22"/>
          <w:szCs w:val="22"/>
        </w:rPr>
        <w:t xml:space="preserve">the relevant membership form </w:t>
      </w:r>
    </w:p>
    <w:p>
      <w:pPr>
        <w:pStyle w:val="Normal"/>
        <w:numPr>
          <w:ilvl w:val="0"/>
          <w:numId w:val="2"/>
        </w:numPr>
        <w:rPr/>
      </w:pPr>
      <w:r>
        <w:rPr>
          <w:rFonts w:eastAsia="Calibri" w:cs="Calibri" w:ascii="Calibri" w:hAnsi="Calibri"/>
          <w:sz w:val="22"/>
          <w:szCs w:val="22"/>
        </w:rPr>
        <w:t xml:space="preserve"> </w:t>
      </w:r>
      <w:r>
        <w:rPr>
          <w:rFonts w:eastAsia="Calibri" w:cs="Calibri" w:ascii="Calibri" w:hAnsi="Calibri"/>
          <w:b/>
          <w:sz w:val="22"/>
          <w:szCs w:val="22"/>
        </w:rPr>
        <w:t>HRCAV Annual Membership Disclaimer Statement</w:t>
      </w:r>
      <w:r>
        <w:rPr>
          <w:rFonts w:eastAsia="Calibri" w:cs="Calibri" w:ascii="Calibri" w:hAnsi="Calibri"/>
          <w:sz w:val="22"/>
          <w:szCs w:val="22"/>
        </w:rPr>
        <w:t>. Your details cannot be registered with the HRCAV if this form is not received with your club membership form.</w:t>
      </w:r>
    </w:p>
    <w:p>
      <w:pPr>
        <w:pStyle w:val="Normal"/>
        <w:numPr>
          <w:ilvl w:val="0"/>
          <w:numId w:val="2"/>
        </w:numPr>
        <w:rPr/>
      </w:pPr>
      <w:r>
        <w:rPr>
          <w:rFonts w:eastAsia="Calibri" w:cs="Calibri" w:ascii="Calibri" w:hAnsi="Calibri"/>
          <w:b/>
          <w:bCs/>
          <w:sz w:val="22"/>
          <w:szCs w:val="22"/>
        </w:rPr>
        <w:t xml:space="preserve">Medical form  </w:t>
      </w:r>
      <w:r>
        <w:rPr>
          <w:rFonts w:eastAsia="Calibri" w:cs="Calibri" w:ascii="Calibri" w:hAnsi="Calibri"/>
          <w:sz w:val="22"/>
          <w:szCs w:val="22"/>
        </w:rPr>
        <w:t xml:space="preserve"> Info is made available for First Aid purposes and risk management. Please answer questions about 1</w:t>
      </w:r>
      <w:r>
        <w:rPr>
          <w:rFonts w:eastAsia="Calibri" w:cs="Calibri" w:ascii="Calibri" w:hAnsi="Calibri"/>
          <w:sz w:val="22"/>
          <w:szCs w:val="22"/>
          <w:vertAlign w:val="superscript"/>
        </w:rPr>
        <w:t>st</w:t>
      </w:r>
      <w:r>
        <w:rPr>
          <w:rFonts w:eastAsia="Calibri" w:cs="Calibri" w:ascii="Calibri" w:hAnsi="Calibri"/>
          <w:sz w:val="22"/>
          <w:szCs w:val="22"/>
        </w:rPr>
        <w:t xml:space="preserve"> Aid certificates and Working With Children Certificates.  Forms are shredded at the end of the year.  Please notify secretary if you have a privacy concern.</w:t>
      </w:r>
    </w:p>
    <w:p>
      <w:pPr>
        <w:pStyle w:val="Normal"/>
        <w:numPr>
          <w:ilvl w:val="0"/>
          <w:numId w:val="2"/>
        </w:numPr>
        <w:rPr>
          <w:rFonts w:ascii="Calibri" w:hAnsi="Calibri" w:eastAsia="Calibri" w:cs="Calibri"/>
          <w:b/>
          <w:b/>
          <w:sz w:val="22"/>
          <w:szCs w:val="22"/>
        </w:rPr>
      </w:pPr>
      <w:r>
        <w:rPr>
          <w:rFonts w:eastAsia="Calibri" w:cs="Calibri" w:ascii="Calibri" w:hAnsi="Calibri"/>
          <w:b/>
          <w:sz w:val="22"/>
          <w:szCs w:val="22"/>
        </w:rPr>
        <w:t xml:space="preserve">Fees need to be paid and paperwork submitted for you to have insurance cover and for you t be permitted to use the DPC club grounds.  </w:t>
      </w:r>
    </w:p>
    <w:p>
      <w:pPr>
        <w:pStyle w:val="Normal"/>
        <w:rPr/>
      </w:pPr>
      <w:r>
        <w:rPr>
          <w:rFonts w:eastAsia="Calibri" w:cs="Calibri" w:ascii="Calibri" w:hAnsi="Calibri"/>
          <w:b/>
          <w:bCs/>
          <w:sz w:val="22"/>
          <w:szCs w:val="22"/>
        </w:rPr>
        <w:t>PAYMENT METHODS</w:t>
      </w:r>
      <w:r>
        <w:rPr>
          <w:rFonts w:eastAsia="Calibri" w:cs="Calibri" w:ascii="Calibri" w:hAnsi="Calibri"/>
          <w:sz w:val="22"/>
          <w:szCs w:val="22"/>
        </w:rPr>
        <w:t xml:space="preserve">: </w:t>
      </w:r>
    </w:p>
    <w:p>
      <w:pPr>
        <w:pStyle w:val="Normal"/>
        <w:spacing w:before="0" w:after="154"/>
        <w:rPr/>
      </w:pPr>
      <w:r>
        <w:rPr>
          <w:rFonts w:eastAsia="Calibri" w:cs="Calibri" w:ascii="Calibri" w:hAnsi="Calibri"/>
          <w:b/>
          <w:bCs/>
          <w:sz w:val="22"/>
          <w:szCs w:val="22"/>
        </w:rPr>
        <w:t>BANK DEPOSIT</w:t>
      </w:r>
      <w:r>
        <w:rPr>
          <w:rFonts w:eastAsia="Calibri" w:cs="Calibri" w:ascii="Calibri" w:hAnsi="Calibri"/>
          <w:sz w:val="22"/>
          <w:szCs w:val="22"/>
        </w:rPr>
        <w:t xml:space="preserve">: Bendigo Bank   BSB: 633 000 Acct. No.: 14327 8059 Account Name: Doongala Adult Riding Club Inc. PLEASE put your surname &amp; Membership No. as the deposit reference and INCLUDE A COPY OF RECEIPT with your membership form, </w:t>
      </w:r>
      <w:r>
        <w:rPr>
          <w:rFonts w:eastAsia="Calibri" w:cs="Calibri" w:ascii="Calibri" w:hAnsi="Calibri"/>
          <w:sz w:val="22"/>
          <w:szCs w:val="22"/>
        </w:rPr>
        <w:t xml:space="preserve">signed </w:t>
      </w:r>
      <w:r>
        <w:rPr>
          <w:rFonts w:eastAsia="Calibri" w:cs="Calibri" w:ascii="Calibri" w:hAnsi="Calibri"/>
          <w:sz w:val="22"/>
          <w:szCs w:val="22"/>
        </w:rPr>
        <w:t xml:space="preserve">HRCAV disclaimer statement and medical  form. </w:t>
      </w:r>
    </w:p>
    <w:p>
      <w:pPr>
        <w:pStyle w:val="Normal"/>
        <w:numPr>
          <w:ilvl w:val="0"/>
          <w:numId w:val="1"/>
        </w:numPr>
        <w:spacing w:before="0" w:after="157"/>
        <w:rPr/>
      </w:pPr>
      <w:r>
        <w:rPr>
          <w:rFonts w:eastAsia="Calibri" w:cs="Calibri" w:ascii="Calibri" w:hAnsi="Calibri"/>
          <w:sz w:val="20"/>
          <w:szCs w:val="20"/>
        </w:rPr>
        <w:t xml:space="preserve"> </w:t>
      </w:r>
      <w:r>
        <w:rPr>
          <w:rFonts w:eastAsia="Calibri" w:cs="Calibri" w:ascii="Calibri" w:hAnsi="Calibri"/>
          <w:sz w:val="20"/>
          <w:szCs w:val="20"/>
        </w:rPr>
        <w:t>C</w:t>
      </w:r>
      <w:r>
        <w:rPr>
          <w:rFonts w:eastAsia="Calibri" w:cs="Calibri" w:ascii="Calibri" w:hAnsi="Calibri"/>
          <w:sz w:val="22"/>
          <w:szCs w:val="22"/>
        </w:rPr>
        <w:t xml:space="preserve">ompleted forms can be posted  To Secretary, 1419 Healesville Kooweerup Rd, Woori Yallock 3139 with proof of payment or </w:t>
      </w:r>
      <w:r>
        <w:rPr>
          <w:rFonts w:eastAsia="Calibri" w:cs="Calibri" w:ascii="Calibri" w:hAnsi="Calibri"/>
          <w:sz w:val="22"/>
          <w:szCs w:val="22"/>
        </w:rPr>
        <w:t xml:space="preserve">emailed to </w:t>
      </w:r>
      <w:hyperlink r:id="rId2">
        <w:r>
          <w:rPr>
            <w:rStyle w:val="InternetLink"/>
            <w:rFonts w:eastAsia="Calibri" w:cs="Calibri" w:ascii="Calibri" w:hAnsi="Calibri"/>
            <w:sz w:val="22"/>
            <w:szCs w:val="22"/>
          </w:rPr>
          <w:t>secretary@doongala.org</w:t>
        </w:r>
      </w:hyperlink>
      <w:hyperlink r:id="rId3">
        <w:r>
          <w:rPr>
            <w:rFonts w:eastAsia="Calibri" w:cs="Calibri" w:ascii="Calibri" w:hAnsi="Calibri"/>
            <w:sz w:val="22"/>
            <w:szCs w:val="22"/>
          </w:rPr>
          <w:t xml:space="preserve">  OR </w:t>
        </w:r>
      </w:hyperlink>
      <w:r>
        <w:rPr>
          <w:rFonts w:eastAsia="Calibri" w:cs="Calibri" w:ascii="Calibri" w:hAnsi="Calibri"/>
          <w:sz w:val="22"/>
          <w:szCs w:val="22"/>
        </w:rPr>
        <w:t>handed in at rally on 2</w:t>
      </w:r>
      <w:r>
        <w:rPr>
          <w:rFonts w:eastAsia="Calibri" w:cs="Calibri" w:ascii="Calibri" w:hAnsi="Calibri"/>
          <w:sz w:val="22"/>
          <w:szCs w:val="22"/>
          <w:vertAlign w:val="superscript"/>
        </w:rPr>
        <w:t>nd</w:t>
      </w:r>
      <w:r>
        <w:rPr>
          <w:rFonts w:eastAsia="Calibri" w:cs="Calibri" w:ascii="Calibri" w:hAnsi="Calibri"/>
          <w:sz w:val="22"/>
          <w:szCs w:val="22"/>
        </w:rPr>
        <w:t xml:space="preserve"> Nov 2024.</w:t>
      </w:r>
    </w:p>
    <w:p>
      <w:pPr>
        <w:pStyle w:val="Normal"/>
        <w:spacing w:before="0" w:after="157"/>
        <w:ind w:left="360" w:right="0" w:hanging="0"/>
        <w:rPr/>
      </w:pPr>
      <w:r>
        <w:rPr>
          <w:rFonts w:eastAsia="Calibri" w:cs="Calibri" w:ascii="Calibri" w:hAnsi="Calibri"/>
          <w:sz w:val="20"/>
          <w:szCs w:val="20"/>
        </w:rPr>
        <w:t xml:space="preserve"> </w:t>
      </w:r>
      <w:r>
        <w:rPr>
          <w:rFonts w:eastAsia="Calibri" w:cs="Calibri" w:ascii="Calibri" w:hAnsi="Calibri"/>
          <w:b/>
          <w:bCs/>
          <w:sz w:val="22"/>
          <w:szCs w:val="22"/>
        </w:rPr>
        <w:t>All forms must be completed and submitted with membership fees. (Fees only will not be accepted.) You are not to use the grounds until your fees and forms have been received by DARC secretary or treasurer.</w:t>
      </w:r>
    </w:p>
    <w:p>
      <w:pPr>
        <w:pStyle w:val="Normal"/>
        <w:rPr/>
      </w:pPr>
      <w:hyperlink r:id="rId4">
        <w:r>
          <w:rPr>
            <w:rStyle w:val="InternetLink"/>
            <w:rFonts w:eastAsia="Calibri" w:cs="Calibri" w:ascii="Calibri" w:hAnsi="Calibri"/>
            <w:b/>
            <w:bCs/>
            <w:sz w:val="22"/>
            <w:szCs w:val="22"/>
          </w:rPr>
          <w:t>www.hrcav.com.au</w:t>
        </w:r>
      </w:hyperlink>
      <w:r>
        <w:rPr>
          <w:rFonts w:eastAsia="Calibri" w:cs="Calibri" w:ascii="Calibri" w:hAnsi="Calibri"/>
          <w:b/>
          <w:bCs/>
          <w:sz w:val="22"/>
          <w:szCs w:val="22"/>
        </w:rPr>
        <w:t xml:space="preserve"> has lots of useful info. including rules and requirements for HRCAV competition. </w:t>
      </w:r>
    </w:p>
    <w:p>
      <w:pPr>
        <w:pStyle w:val="Normal"/>
        <w:rPr>
          <w:rFonts w:ascii="Calibri" w:hAnsi="Calibri" w:eastAsia="Calibri" w:cs="Calibri"/>
          <w:b/>
          <w:b/>
          <w:bCs/>
          <w:sz w:val="22"/>
          <w:szCs w:val="22"/>
        </w:rPr>
      </w:pPr>
      <w:r>
        <w:rPr>
          <w:rFonts w:eastAsia="Calibri" w:cs="Calibri" w:ascii="Calibri" w:hAnsi="Calibri"/>
          <w:b/>
          <w:bCs/>
          <w:sz w:val="22"/>
          <w:szCs w:val="22"/>
        </w:rPr>
      </w:r>
    </w:p>
    <w:p>
      <w:pPr>
        <w:pStyle w:val="Normal"/>
        <w:jc w:val="center"/>
        <w:rPr>
          <w:rFonts w:ascii="Calibri" w:hAnsi="Calibri" w:eastAsia="Calibri" w:cs="Calibri"/>
          <w:b/>
          <w:b/>
          <w:bCs/>
          <w:sz w:val="22"/>
          <w:szCs w:val="22"/>
        </w:rPr>
      </w:pPr>
      <w:r>
        <w:rPr>
          <w:rFonts w:eastAsia="Calibri" w:cs="Calibri" w:ascii="Calibri" w:hAnsi="Calibri"/>
          <w:b/>
          <w:bCs/>
          <w:sz w:val="22"/>
          <w:szCs w:val="22"/>
        </w:rPr>
        <w:t>Thank you for your support for our club.</w:t>
      </w:r>
    </w:p>
    <w:sectPr>
      <w:type w:val="nextPage"/>
      <w:pgSz w:w="11906" w:h="16838"/>
      <w:pgMar w:left="1134" w:right="1134" w:gutter="0" w:header="0" w:top="568"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2">
    <w:charset w:val="00"/>
    <w:family w:val="roman"/>
    <w:pitch w:val="variable"/>
  </w:font>
  <w:font w:name="OpenSymbol">
    <w:altName w:val="Arial Unicode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Arial">
    <w:charset w:val="00"/>
    <w:family w:val="roman"/>
    <w:pitch w:val="variable"/>
  </w:font>
  <w:font w:name="Calibri">
    <w:charset w:val="00"/>
    <w:family w:val="roman"/>
    <w:pitch w:val="variable"/>
  </w:font>
  <w:font w:name="Wingdings 2">
    <w:charset w:val="02"/>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2" w:hAnsi="Wingdings 2" w:cs="Wingdings 2" w:hint="default"/>
        <w:dstrike w:val="false"/>
        <w:strike w:val="false"/>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dstrike w:val="false"/>
        <w:strike w:val="false"/>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dstrike w:val="false"/>
        <w:strike w:val="false"/>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isplayBackgroundShape/>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en-A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Arial Unicode MS" w:cs="Mangal"/>
      <w:color w:val="auto"/>
      <w:kern w:val="2"/>
      <w:sz w:val="24"/>
      <w:szCs w:val="24"/>
      <w:lang w:val="en-AU" w:eastAsia="zh-CN" w:bidi="hi-IN"/>
    </w:rPr>
  </w:style>
  <w:style w:type="character" w:styleId="WW8Num1z0">
    <w:name w:val="WW8Num1z0"/>
    <w:qFormat/>
    <w:rPr>
      <w:rFonts w:ascii="Wingdings 2" w:hAnsi="Wingdings 2" w:cs="OpenSymbol;Arial Unicode MS"/>
      <w:strike w:val="false"/>
      <w:dstrike w:val="false"/>
      <w:sz w:val="22"/>
      <w:szCs w:val="22"/>
    </w:rPr>
  </w:style>
  <w:style w:type="character" w:styleId="WW8Num1z1">
    <w:name w:val="WW8Num1z1"/>
    <w:qFormat/>
    <w:rPr>
      <w:rFonts w:ascii="OpenSymbol;Arial Unicode MS" w:hAnsi="OpenSymbol;Arial Unicode MS" w:cs="OpenSymbol;Arial Unicode M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DefaultParagraphFont">
    <w:name w:val="WW-Default Paragraph Font"/>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AbsatzStandardschriftart">
    <w:name w:val="Absatz-Standardschriftart"/>
    <w:qFormat/>
    <w:rPr/>
  </w:style>
  <w:style w:type="character" w:styleId="Bullets">
    <w:name w:val="Bullets"/>
    <w:qFormat/>
    <w:rPr>
      <w:rFonts w:ascii="OpenSymbol;Arial Unicode MS" w:hAnsi="OpenSymbol;Arial Unicode MS" w:eastAsia="OpenSymbol;Arial Unicode MS" w:cs="OpenSymbol;Arial Unicode MS"/>
    </w:rPr>
  </w:style>
  <w:style w:type="character" w:styleId="InternetLink">
    <w:name w:val="Hyperlink"/>
    <w:rPr>
      <w:color w:val="0000FF"/>
      <w:u w:val="single"/>
    </w:rPr>
  </w:style>
  <w:style w:type="paragraph" w:styleId="Heading">
    <w:name w:val="Heading"/>
    <w:basedOn w:val="Normal"/>
    <w:next w:val="TextBody"/>
    <w:qFormat/>
    <w:pPr>
      <w:keepNext w:val="true"/>
      <w:spacing w:before="240" w:after="120"/>
    </w:pPr>
    <w:rPr>
      <w:rFonts w:ascii="Arial" w:hAnsi="Arial" w:eastAsia="Arial Unicode MS"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Default">
    <w:name w:val="Default"/>
    <w:qFormat/>
    <w:pPr>
      <w:widowControl/>
      <w:suppressAutoHyphens w:val="true"/>
      <w:bidi w:val="0"/>
      <w:spacing w:before="0" w:after="0"/>
      <w:jc w:val="left"/>
    </w:pPr>
    <w:rPr>
      <w:rFonts w:ascii="Calibri" w:hAnsi="Calibri" w:eastAsia="Times New Roman" w:cs="Calibri"/>
      <w:color w:val="000000"/>
      <w:kern w:val="0"/>
      <w:sz w:val="24"/>
      <w:szCs w:val="24"/>
      <w:lang w:val="en-AU"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cretary@doongala.org" TargetMode="External"/><Relationship Id="rId3" Type="http://schemas.openxmlformats.org/officeDocument/2006/relationships/hyperlink" Target="" TargetMode="External"/><Relationship Id="rId4" Type="http://schemas.openxmlformats.org/officeDocument/2006/relationships/hyperlink" Target="http://www.hrcav.com.a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28</TotalTime>
  <Application>LibreOffice/7.4.6.2$Windows_X86_64 LibreOffice_project/5b1f5509c2decdade7fda905e3e1429a67acd63d</Application>
  <AppVersion>15.0000</AppVersion>
  <Pages>2</Pages>
  <Words>647</Words>
  <Characters>3149</Characters>
  <CharactersWithSpaces>3798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2022-10-29T13:29:00Z</dcterms:created>
  <dc:creator>Ray</dc:creator>
  <dc:description/>
  <dc:language>en-AU</dc:language>
  <cp:lastModifiedBy/>
  <dcterms:modified xsi:type="dcterms:W3CDTF">2024-10-11T21:09:54Z</dcterms:modified>
  <cp:revision>4</cp:revision>
  <dc:subject/>
  <dc:title>DARC Inc</dc:title>
</cp:coreProperties>
</file>

<file path=docProps/custom.xml><?xml version="1.0" encoding="utf-8"?>
<Properties xmlns="http://schemas.openxmlformats.org/officeDocument/2006/custom-properties" xmlns:vt="http://schemas.openxmlformats.org/officeDocument/2006/docPropsVTypes"/>
</file>